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1B" w:rsidRPr="00792DAD" w:rsidRDefault="000F4940" w:rsidP="00792DAD">
      <w:pPr>
        <w:pStyle w:val="aa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:lang w:val="uk-UA"/>
        </w:rPr>
      </w:pPr>
      <w:r w:rsidRPr="00792DAD">
        <w:rPr>
          <w:rFonts w:ascii="Times New Roman" w:hAnsi="Times New Roman" w:cs="Times New Roman"/>
          <w:b/>
          <w:caps/>
          <w:color w:val="FF0000"/>
          <w:sz w:val="28"/>
          <w:szCs w:val="28"/>
          <w:lang w:val="uk-UA"/>
        </w:rPr>
        <w:t>План заходів практичного психолога по протидії булінгу</w:t>
      </w:r>
      <w:r w:rsidR="00792DAD" w:rsidRPr="00792DAD">
        <w:rPr>
          <w:rFonts w:ascii="Times New Roman" w:hAnsi="Times New Roman" w:cs="Times New Roman"/>
          <w:b/>
          <w:caps/>
          <w:color w:val="FF0000"/>
          <w:sz w:val="28"/>
          <w:szCs w:val="28"/>
          <w:lang w:val="uk-UA"/>
        </w:rPr>
        <w:t xml:space="preserve"> </w:t>
      </w:r>
      <w:r w:rsidR="00C74B71">
        <w:rPr>
          <w:rFonts w:ascii="Times New Roman" w:hAnsi="Times New Roman" w:cs="Times New Roman"/>
          <w:b/>
          <w:caps/>
          <w:color w:val="FF0000"/>
          <w:sz w:val="28"/>
          <w:szCs w:val="28"/>
          <w:lang w:val="uk-UA"/>
        </w:rPr>
        <w:t>в закладі дошкільної освіти</w:t>
      </w:r>
      <w:bookmarkStart w:id="0" w:name="_GoBack"/>
      <w:bookmarkEnd w:id="0"/>
    </w:p>
    <w:p w:rsidR="009F6A1B" w:rsidRPr="00792DAD" w:rsidRDefault="000F4940" w:rsidP="00792DAD">
      <w:pPr>
        <w:pStyle w:val="1"/>
        <w:spacing w:after="240"/>
        <w:rPr>
          <w:rFonts w:ascii="Times New Roman" w:hAnsi="Times New Roman" w:cs="Times New Roman"/>
          <w:color w:val="auto"/>
          <w:lang w:val="uk-UA"/>
        </w:rPr>
      </w:pPr>
      <w:r w:rsidRPr="00792DAD">
        <w:rPr>
          <w:rFonts w:ascii="Times New Roman" w:hAnsi="Times New Roman" w:cs="Times New Roman"/>
          <w:color w:val="auto"/>
          <w:lang w:val="uk-UA"/>
        </w:rPr>
        <w:t>Молодша група (3–4 роки)</w:t>
      </w:r>
    </w:p>
    <w:tbl>
      <w:tblPr>
        <w:tblStyle w:val="aff0"/>
        <w:tblW w:w="9781" w:type="dxa"/>
        <w:tblLook w:val="04A0" w:firstRow="1" w:lastRow="0" w:firstColumn="1" w:lastColumn="0" w:noHBand="0" w:noVBand="1"/>
      </w:tblPr>
      <w:tblGrid>
        <w:gridCol w:w="2160"/>
        <w:gridCol w:w="2160"/>
        <w:gridCol w:w="3301"/>
        <w:gridCol w:w="2160"/>
      </w:tblGrid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роботи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Гра-знайомство «Друзі в садочку»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Формувати позитивне ставлення до однолітків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Ігрове заняття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Казкотерапія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«Добрий їжачок»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з поняттями «добро – зло», «образа – допомога»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 казки, бесіда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Міні-тренінг «Моє гарне слово»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висловлювати прохання та вдячність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Ігрова вправа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Арт-заняття «Моє радісне коло»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навички самовираження та позитивних емоцій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Малювання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Гра-інсценізація «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Мирилка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Засвоїти прості способи примирення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Рольова гра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Підсумкова зустріч «Я – друг»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Закріпити правила дружньої поведінки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Гра-подорож</w:t>
            </w:r>
          </w:p>
        </w:tc>
      </w:tr>
    </w:tbl>
    <w:p w:rsidR="009F6A1B" w:rsidRPr="00792DAD" w:rsidRDefault="000F4940" w:rsidP="00792DAD">
      <w:pPr>
        <w:pStyle w:val="1"/>
        <w:spacing w:after="240"/>
        <w:rPr>
          <w:rFonts w:ascii="Times New Roman" w:hAnsi="Times New Roman" w:cs="Times New Roman"/>
          <w:color w:val="auto"/>
          <w:lang w:val="uk-UA"/>
        </w:rPr>
      </w:pPr>
      <w:r w:rsidRPr="00792DAD">
        <w:rPr>
          <w:rFonts w:ascii="Times New Roman" w:hAnsi="Times New Roman" w:cs="Times New Roman"/>
          <w:color w:val="auto"/>
          <w:lang w:val="uk-UA"/>
        </w:rPr>
        <w:t>Середня група (4–5 років)</w:t>
      </w:r>
    </w:p>
    <w:tbl>
      <w:tblPr>
        <w:tblStyle w:val="aff0"/>
        <w:tblW w:w="9781" w:type="dxa"/>
        <w:tblLook w:val="04A0" w:firstRow="1" w:lastRow="0" w:firstColumn="1" w:lastColumn="0" w:noHBand="0" w:noVBand="1"/>
      </w:tblPr>
      <w:tblGrid>
        <w:gridCol w:w="2160"/>
        <w:gridCol w:w="2274"/>
        <w:gridCol w:w="3187"/>
        <w:gridCol w:w="2160"/>
      </w:tblGrid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роботи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Бесіда-гра «Як ми спілкуємось»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ввічливих форм спілкування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Дидактична гра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Психогімнастика «Емоції у нас в гостях»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Розпізнавати власні та чужі емоції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Вправи на виразність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«Добрі вчинки»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Стимулювати підтримку однолітків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Щоденник добрих справ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Гра-драматизація «Що робити, </w:t>
            </w: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коли мене ображають»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Розвивати навички відмови та звернення по допомогу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Ситуаційні ігри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 «Сонячні слова»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говорити компліменти, підтримку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Інтерактивна вправа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274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Підсумковий 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«Друзі поруч»</w:t>
            </w:r>
          </w:p>
        </w:tc>
        <w:tc>
          <w:tcPr>
            <w:tcW w:w="3187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Узагальнити правила дружнього спілкування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Командна гра</w:t>
            </w:r>
          </w:p>
        </w:tc>
      </w:tr>
    </w:tbl>
    <w:p w:rsidR="009F6A1B" w:rsidRPr="00792DAD" w:rsidRDefault="000F4940" w:rsidP="00792DAD">
      <w:pPr>
        <w:pStyle w:val="1"/>
        <w:spacing w:after="240"/>
        <w:rPr>
          <w:rFonts w:ascii="Times New Roman" w:hAnsi="Times New Roman" w:cs="Times New Roman"/>
          <w:color w:val="auto"/>
          <w:lang w:val="uk-UA"/>
        </w:rPr>
      </w:pPr>
      <w:r w:rsidRPr="00792DAD">
        <w:rPr>
          <w:rFonts w:ascii="Times New Roman" w:hAnsi="Times New Roman" w:cs="Times New Roman"/>
          <w:color w:val="auto"/>
          <w:lang w:val="uk-UA"/>
        </w:rPr>
        <w:t>Старша група (5–6 років)</w:t>
      </w:r>
    </w:p>
    <w:tbl>
      <w:tblPr>
        <w:tblStyle w:val="aff0"/>
        <w:tblW w:w="9781" w:type="dxa"/>
        <w:tblLook w:val="04A0" w:firstRow="1" w:lastRow="0" w:firstColumn="1" w:lastColumn="0" w:noHBand="0" w:noVBand="1"/>
      </w:tblPr>
      <w:tblGrid>
        <w:gridCol w:w="2160"/>
        <w:gridCol w:w="2160"/>
        <w:gridCol w:w="3301"/>
        <w:gridCol w:w="2160"/>
      </w:tblGrid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роботи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«Я та інші»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Усвідомлювати особисті межі й межі інших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Інтерактивне заняття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Дискусія «Чому це неприємно?»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Навчати емпатії та відповідальності за слова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з картками-ситуаціями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Рольові ігри «Конфлікт без сварки»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Формувати навички ненасильницького вирішення конфліктів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Інсценування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Арт-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«Дерево дружби»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Створити спільний символ доброзичливості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Колективна творчість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«Як сказати “ні”»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впевненість і навички самозахисту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Тренувальні ситуації</w:t>
            </w:r>
          </w:p>
        </w:tc>
      </w:tr>
    </w:tbl>
    <w:p w:rsidR="009F6A1B" w:rsidRPr="00792DAD" w:rsidRDefault="000F4940" w:rsidP="00792DAD">
      <w:pPr>
        <w:pStyle w:val="1"/>
        <w:spacing w:after="240"/>
        <w:rPr>
          <w:rFonts w:ascii="Times New Roman" w:hAnsi="Times New Roman" w:cs="Times New Roman"/>
          <w:color w:val="auto"/>
          <w:lang w:val="uk-UA"/>
        </w:rPr>
      </w:pPr>
      <w:r w:rsidRPr="00792DAD">
        <w:rPr>
          <w:rFonts w:ascii="Times New Roman" w:hAnsi="Times New Roman" w:cs="Times New Roman"/>
          <w:color w:val="auto"/>
          <w:lang w:val="uk-UA"/>
        </w:rPr>
        <w:t>Робота з педагогами</w:t>
      </w:r>
    </w:p>
    <w:tbl>
      <w:tblPr>
        <w:tblStyle w:val="aff0"/>
        <w:tblW w:w="9781" w:type="dxa"/>
        <w:tblLook w:val="04A0" w:firstRow="1" w:lastRow="0" w:firstColumn="1" w:lastColumn="0" w:noHBand="0" w:noVBand="1"/>
      </w:tblPr>
      <w:tblGrid>
        <w:gridCol w:w="2160"/>
        <w:gridCol w:w="2272"/>
        <w:gridCol w:w="3189"/>
        <w:gridCol w:w="2160"/>
      </w:tblGrid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272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189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272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Педагогічна рада «Запобігання 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спільна стратегія»</w:t>
            </w:r>
          </w:p>
        </w:tc>
        <w:tc>
          <w:tcPr>
            <w:tcW w:w="3189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Ознайомити з нормативною базою, алгоритмом дій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Презентація, обговорення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272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«Емоційна компетентність вихователя»</w:t>
            </w:r>
          </w:p>
        </w:tc>
        <w:tc>
          <w:tcPr>
            <w:tcW w:w="3189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Підвищити 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стресостійкість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вміння запобігати конфліктам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</w:t>
            </w:r>
            <w:proofErr w:type="spellEnd"/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272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Консультація </w:t>
            </w: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«Сигнали дитячого неблагополуччя»</w:t>
            </w:r>
          </w:p>
        </w:tc>
        <w:tc>
          <w:tcPr>
            <w:tcW w:w="3189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Вчити розпізнавати </w:t>
            </w: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ознаки 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Практикум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272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Круглий стіл «Кейс-аналіз ситуацій 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89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Відпрацювати алгоритми реагування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реальних кейсів</w:t>
            </w:r>
          </w:p>
        </w:tc>
      </w:tr>
    </w:tbl>
    <w:p w:rsidR="009F6A1B" w:rsidRPr="00792DAD" w:rsidRDefault="000F4940">
      <w:pPr>
        <w:pStyle w:val="1"/>
        <w:rPr>
          <w:rFonts w:ascii="Times New Roman" w:hAnsi="Times New Roman" w:cs="Times New Roman"/>
          <w:color w:val="auto"/>
          <w:lang w:val="uk-UA"/>
        </w:rPr>
      </w:pPr>
      <w:r w:rsidRPr="00792DAD">
        <w:rPr>
          <w:rFonts w:ascii="Times New Roman" w:hAnsi="Times New Roman" w:cs="Times New Roman"/>
          <w:color w:val="auto"/>
          <w:lang w:val="uk-UA"/>
        </w:rPr>
        <w:t>Робота з батьками</w:t>
      </w:r>
    </w:p>
    <w:tbl>
      <w:tblPr>
        <w:tblStyle w:val="aff0"/>
        <w:tblW w:w="9781" w:type="dxa"/>
        <w:tblLook w:val="04A0" w:firstRow="1" w:lastRow="0" w:firstColumn="1" w:lastColumn="0" w:noHBand="0" w:noVBand="1"/>
      </w:tblPr>
      <w:tblGrid>
        <w:gridCol w:w="2160"/>
        <w:gridCol w:w="2160"/>
        <w:gridCol w:w="3301"/>
        <w:gridCol w:w="2160"/>
      </w:tblGrid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160" w:type="dxa"/>
          </w:tcPr>
          <w:p w:rsidR="009F6A1B" w:rsidRPr="00792DAD" w:rsidRDefault="00792D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  <w:r w:rsidR="000F4940"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«Безпечне дитинство: що таке </w:t>
            </w:r>
            <w:proofErr w:type="spellStart"/>
            <w:r w:rsidR="000F4940"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 w:rsidR="000F4940"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Підвищити обізнаність про види й наслідки </w:t>
            </w: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Презентація, роздаткові матеріали</w:t>
            </w:r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 «Як виховати доброзичливу дитину»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Формувати навички ненасильницького виховання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</w:t>
            </w:r>
            <w:proofErr w:type="spellEnd"/>
          </w:p>
        </w:tc>
      </w:tr>
      <w:tr w:rsidR="00792DAD" w:rsidRPr="00792DAD" w:rsidTr="00792DAD"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консультації «Як реагувати, якщо дитину ображають / якщо дитина агресор»</w:t>
            </w:r>
          </w:p>
        </w:tc>
        <w:tc>
          <w:tcPr>
            <w:tcW w:w="3301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Надати індивідуальну підтримку</w:t>
            </w:r>
          </w:p>
        </w:tc>
        <w:tc>
          <w:tcPr>
            <w:tcW w:w="2160" w:type="dxa"/>
          </w:tcPr>
          <w:p w:rsidR="009F6A1B" w:rsidRPr="00792DAD" w:rsidRDefault="000F4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2D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</w:tr>
    </w:tbl>
    <w:p w:rsidR="000F4940" w:rsidRPr="00792DAD" w:rsidRDefault="000F494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F4940" w:rsidRPr="00792DAD" w:rsidSect="00792DAD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4940"/>
    <w:rsid w:val="0015074B"/>
    <w:rsid w:val="0029639D"/>
    <w:rsid w:val="00326F90"/>
    <w:rsid w:val="00792DAD"/>
    <w:rsid w:val="009F6A1B"/>
    <w:rsid w:val="00AA1D8D"/>
    <w:rsid w:val="00B47730"/>
    <w:rsid w:val="00C74B7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A9317"/>
  <w14:defaultImageDpi w14:val="300"/>
  <w15:docId w15:val="{FAD2234A-2E59-40CE-A617-9B405B2B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E6001-E7CB-420E-BC68-A2DE8F9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3</cp:revision>
  <dcterms:created xsi:type="dcterms:W3CDTF">2013-12-23T23:15:00Z</dcterms:created>
  <dcterms:modified xsi:type="dcterms:W3CDTF">2025-10-27T06:18:00Z</dcterms:modified>
  <cp:category/>
</cp:coreProperties>
</file>